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五、承诺</w:t>
      </w:r>
      <w:r>
        <w:rPr>
          <w:rFonts w:hint="eastAsia" w:ascii="黑体" w:hAnsi="黑体" w:eastAsia="黑体" w:cs="黑体"/>
          <w:sz w:val="28"/>
          <w:szCs w:val="28"/>
        </w:rPr>
        <w:t>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中江县中医医院：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我公司作为本次采购项目的供应商，根据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一、具备本项目规定的条件：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具有良好的商业信誉和健全的财务会计制度。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具有履行合同所必须的设备和专业技术能力。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具有依法缴纳税收和社会保障资金的良好记录。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参加本次采购活动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>三年内，在经营活动中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没有</w:t>
      </w:r>
      <w:r>
        <w:rPr>
          <w:rFonts w:hint="eastAsia" w:ascii="仿宋" w:hAnsi="仿宋" w:eastAsia="仿宋" w:cs="仿宋"/>
          <w:sz w:val="28"/>
          <w:szCs w:val="28"/>
        </w:rPr>
        <w:t>重大违法违规记录。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二、在参与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活动中遵纪守法、诚信经营、公平竞争；不与其它供应商恶意串通，进行质疑和投诉；尊重和接受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人的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要求，承担因违约行为给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人造成的损失。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、完全接受和满足本项目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文件中规定的要求。响应文件中提供的任何资料和技术、服务、商务等响应承诺情况都是真实的、有效的、合法的。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我方的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响应文件在开启之日起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日内有效，如成交，延长至合同执行完毕时止。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本公司对上述承诺的内容事项真实性负责。如经查实上述承诺的内容事项存在虚假，我公司愿意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承担相关</w:t>
      </w:r>
      <w:r>
        <w:rPr>
          <w:rFonts w:hint="eastAsia" w:ascii="仿宋" w:hAnsi="仿宋" w:eastAsia="仿宋" w:cs="仿宋"/>
          <w:sz w:val="28"/>
          <w:szCs w:val="28"/>
        </w:rPr>
        <w:t>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供应商名称（盖单位公章）：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法定代表人或授权代表（签字或盖章）：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6F8F3FCB"/>
    <w:rsid w:val="6F8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2023-04-13T08:37:00Z</dcterms:created>
  <dc:creator>Administrator</dc:creator>
  <cp:lastModifiedBy>Administrator</cp:lastModifiedBy>
  <dcterms:modified xsi:type="dcterms:W3CDTF">2023-04-13T08:37:54Z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E5C372A2E345473498948ABE14337652</vt:lpwstr>
  </property>
</Properties>
</file>