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黑体" w:cs="宋体"/>
          <w:sz w:val="24"/>
          <w:szCs w:val="24"/>
          <w:lang w:val="en-US" w:eastAsia="zh-CN"/>
        </w:rPr>
      </w:pPr>
      <w:r>
        <w:rPr>
          <w:rFonts w:ascii="黑体" w:hAnsi="宋体" w:eastAsia="黑体" w:cs="黑体"/>
          <w:sz w:val="32"/>
          <w:szCs w:val="32"/>
        </w:rPr>
        <w:t>附件</w:t>
      </w:r>
      <w:r>
        <w:rPr>
          <w:rFonts w:hint="eastAsia" w:ascii="黑体" w:hAnsi="宋体" w:eastAsia="黑体" w:cs="黑体"/>
          <w:sz w:val="32"/>
          <w:szCs w:val="32"/>
          <w:lang w:val="en-US" w:eastAsia="zh-CN"/>
        </w:rPr>
        <w:t>1</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36"/>
          <w:szCs w:val="36"/>
        </w:rPr>
      </w:pPr>
      <w:r>
        <w:rPr>
          <w:rFonts w:ascii="方正小标宋简体" w:hAnsi="方正小标宋简体" w:eastAsia="方正小标宋简体" w:cs="方正小标宋简体"/>
          <w:b/>
          <w:bCs/>
          <w:sz w:val="44"/>
          <w:szCs w:val="44"/>
        </w:rPr>
        <w:t>承 诺 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ascii="仿宋_GB2312" w:hAnsi="宋体" w:eastAsia="仿宋_GB2312" w:cs="仿宋_GB2312"/>
          <w:sz w:val="32"/>
          <w:szCs w:val="32"/>
        </w:rPr>
        <w:t>本承诺书内容必须全部做出明确应答，如无应答或应答含混，即视为存在未应答事项事实，</w:t>
      </w:r>
      <w:r>
        <w:rPr>
          <w:rFonts w:hint="default" w:ascii="仿宋_GB2312" w:hAnsi="宋体" w:eastAsia="仿宋_GB2312" w:cs="仿宋_GB2312"/>
          <w:sz w:val="32"/>
          <w:szCs w:val="32"/>
        </w:rPr>
        <w:t>比选小组可按相关规定扣分或作无效投标处理。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default" w:ascii="仿宋_GB2312" w:hAnsi="宋体" w:eastAsia="仿宋_GB2312" w:cs="仿宋_GB2312"/>
          <w:sz w:val="32"/>
          <w:szCs w:val="32"/>
        </w:rPr>
        <w:t>中江县中医医院：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我公司作为本次采购项目的投标人，根据比选文件要求，现郑重承诺如下：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一、具备《中华人民共和国政府采购法》第二十二条第一款和本项目规定的条件：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（一）具有独立承担民事责任的能力；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（二）具有良好的商业信誉和健全的财务会计制度；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（三）具有履行合同所必需的设备和专业技术能力；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（四）有依法缴纳税收和社会保障资金的良好记录；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（五）参加政府采购活动前三年内，在经营活动中没有重大违法记录；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（六）法律、行政法规规定的其他条件；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（七）根据采购项目提出的特殊条件。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二、完全接受和满足本项目比选文件中规定的实质性要求，如对比选文件有异议，已经在投标截止时间届满前依法进行维权救济，不存在对比选文件有异议的同时又参加投标以求侥幸中标或者为实现其他非法目的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三、参加本次比选采购活动，不存在与单位负责人为同一人或者存在直接控股、管理关系的其他供应商参与同一合同项下的</w:t>
      </w:r>
      <w:r>
        <w:rPr>
          <w:rFonts w:hint="eastAsia" w:ascii="宋体" w:hAnsi="宋体" w:eastAsia="宋体" w:cs="宋体"/>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采购活动的行为。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四、参加本次比选采购活动，不存在和其他供应商在同一合同项下的采购项目中，同时委托同一个自然人、同一家庭的人员、同一单位的人员作为代理人的行为。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五、我单位有（ ）没有（ ）《四川省政府采购当事人诚信管理办法》（川财采〔2015〕33号文件）和本招标文件规定的失信行为。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六、在行贿犯罪信息查询期限内，我单位及其现任法定代表人、主要负责人有（ ）没有（ ）行贿犯罪记录。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textAlignment w:val="auto"/>
        <w:rPr>
          <w:rFonts w:hint="eastAsia" w:ascii="宋体" w:hAnsi="宋体" w:eastAsia="宋体" w:cs="宋体"/>
          <w:sz w:val="24"/>
          <w:szCs w:val="24"/>
        </w:rPr>
      </w:pPr>
      <w:r>
        <w:rPr>
          <w:rFonts w:hint="default" w:ascii="仿宋_GB2312" w:hAnsi="宋体" w:eastAsia="仿宋_GB2312" w:cs="仿宋_GB2312"/>
          <w:sz w:val="32"/>
          <w:szCs w:val="32"/>
        </w:rPr>
        <w:t>七、我单位有（ ）没有（ ）被列入失信被执行人、重大税收违法案件当事人名单、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 3 年内因违法经营被禁止在一定期限内参加政府采购活动，期限届满的，可以参加政府采购活动）；本公司对上述承诺的内容事项真实性负责。如经查实上述承诺的内容事项存在虚假，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default" w:ascii="仿宋_GB2312" w:hAnsi="宋体" w:eastAsia="仿宋_GB2312" w:cs="仿宋_GB2312"/>
          <w:sz w:val="32"/>
          <w:szCs w:val="32"/>
        </w:rPr>
        <w:t>我公司愿意接受以提供虚假材料谋取中标追究法律责任。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default" w:ascii="仿宋_GB2312" w:hAnsi="宋体" w:eastAsia="仿宋_GB2312" w:cs="仿宋_GB2312"/>
          <w:sz w:val="32"/>
          <w:szCs w:val="32"/>
        </w:rPr>
        <w:t>供应商名称： （单位公章）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default" w:ascii="仿宋_GB2312" w:hAnsi="宋体" w:eastAsia="仿宋_GB2312" w:cs="仿宋_GB2312"/>
          <w:sz w:val="32"/>
          <w:szCs w:val="32"/>
        </w:rPr>
        <w:t xml:space="preserve">法定代表人或授权代表（签字或加盖个人名章）：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0"/>
        <w:textAlignment w:val="auto"/>
        <w:rPr>
          <w:rFonts w:hint="eastAsia" w:ascii="宋体" w:hAnsi="宋体" w:eastAsia="宋体" w:cs="宋体"/>
          <w:sz w:val="24"/>
          <w:szCs w:val="24"/>
        </w:rPr>
      </w:pPr>
      <w:r>
        <w:rPr>
          <w:rFonts w:hint="default" w:ascii="仿宋_GB2312" w:hAnsi="宋体" w:eastAsia="仿宋_GB2312" w:cs="仿宋_GB2312"/>
          <w:sz w:val="32"/>
          <w:szCs w:val="32"/>
        </w:rPr>
        <w:t>年 月 日</w:t>
      </w:r>
    </w:p>
    <w:p>
      <w:pPr>
        <w:keepNext w:val="0"/>
        <w:keepLines w:val="0"/>
        <w:pageBreakBefore w:val="0"/>
        <w:kinsoku/>
        <w:wordWrap/>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TE1NTkxYjMzNDM1NWJhYWE4MTQ5YWM3MTY4MWYifQ=="/>
  </w:docVars>
  <w:rsids>
    <w:rsidRoot w:val="00000000"/>
    <w:rsid w:val="27EC52A3"/>
    <w:rsid w:val="3A7447CB"/>
    <w:rsid w:val="79FD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953</Characters>
  <Lines>0</Lines>
  <Paragraphs>0</Paragraphs>
  <TotalTime>17</TotalTime>
  <ScaleCrop>false</ScaleCrop>
  <LinksUpToDate>false</LinksUpToDate>
  <CharactersWithSpaces>972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2022-12-27T06:56:00Z</dcterms:created>
  <dc:creator>lenovo</dc:creator>
  <cp:lastModifiedBy>lenovo</cp:lastModifiedBy>
  <cp:lastPrinted>2022-12-28T03:14:00Z</cp:lastPrinted>
  <dcterms:modified xsi:type="dcterms:W3CDTF">2023-01-04T03:19:10Z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0D51CDD28F2D4016978C6645E1065F49</vt:lpwstr>
  </property>
</Properties>
</file>